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CA" w:rsidRPr="00615ACA" w:rsidRDefault="00615ACA" w:rsidP="00615ACA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:rsidR="00580BF6" w:rsidRPr="00580BF6" w:rsidRDefault="00580BF6" w:rsidP="00580BF6">
      <w:pPr>
        <w:autoSpaceDE w:val="0"/>
        <w:autoSpaceDN w:val="0"/>
        <w:adjustRightInd w:val="0"/>
        <w:spacing w:after="54" w:line="240" w:lineRule="auto"/>
        <w:rPr>
          <w:rFonts w:ascii="Raspoutine Medium" w:hAnsi="Raspoutine Medium" w:cs="Raspoutine Medium"/>
          <w:color w:val="000000"/>
          <w:sz w:val="34"/>
          <w:szCs w:val="34"/>
        </w:rPr>
      </w:pPr>
      <w:r w:rsidRPr="00580BF6">
        <w:rPr>
          <w:rFonts w:ascii="Raspoutine Medium" w:hAnsi="Raspoutine Medium" w:cs="Raspoutine Medium"/>
          <w:color w:val="000000"/>
          <w:sz w:val="34"/>
          <w:szCs w:val="34"/>
        </w:rPr>
        <w:t>Prima Volldünger blau</w:t>
      </w:r>
    </w:p>
    <w:p w:rsidR="00580BF6" w:rsidRPr="00580BF6" w:rsidRDefault="00580BF6" w:rsidP="00580BF6">
      <w:pPr>
        <w:autoSpaceDE w:val="0"/>
        <w:autoSpaceDN w:val="0"/>
        <w:adjustRightInd w:val="0"/>
        <w:spacing w:after="54" w:line="240" w:lineRule="auto"/>
        <w:rPr>
          <w:rFonts w:ascii="Raspoutine Medium" w:hAnsi="Raspoutine Medium" w:cs="Raspoutine Medium"/>
          <w:color w:val="000000"/>
          <w:sz w:val="16"/>
          <w:szCs w:val="34"/>
        </w:rPr>
      </w:pPr>
      <w:r w:rsidRPr="00580BF6">
        <w:rPr>
          <w:rFonts w:ascii="Raspoutine Medium" w:hAnsi="Raspoutine Medium" w:cs="Raspoutine Medium"/>
          <w:b/>
          <w:bCs/>
          <w:color w:val="000000"/>
          <w:sz w:val="16"/>
          <w:szCs w:val="34"/>
        </w:rPr>
        <w:t>EG-Düngemittel, mineralischer NPK-Dünger mit Magnesium und Schwefel 12+12+17(+2+8)</w:t>
      </w:r>
    </w:p>
    <w:p w:rsidR="00580BF6" w:rsidRDefault="00580BF6" w:rsidP="00580BF6">
      <w:pPr>
        <w:autoSpaceDE w:val="0"/>
        <w:autoSpaceDN w:val="0"/>
        <w:adjustRightInd w:val="0"/>
        <w:spacing w:after="54" w:line="240" w:lineRule="auto"/>
        <w:rPr>
          <w:rFonts w:ascii="Raspoutine Medium" w:hAnsi="Raspoutine Medium" w:cs="Raspoutine Medium"/>
          <w:color w:val="000000"/>
          <w:sz w:val="18"/>
          <w:szCs w:val="34"/>
        </w:rPr>
      </w:pPr>
    </w:p>
    <w:p w:rsidR="00580BF6" w:rsidRDefault="00580BF6" w:rsidP="00580BF6">
      <w:pPr>
        <w:autoSpaceDE w:val="0"/>
        <w:autoSpaceDN w:val="0"/>
        <w:adjustRightInd w:val="0"/>
        <w:spacing w:after="54" w:line="240" w:lineRule="auto"/>
        <w:rPr>
          <w:rFonts w:ascii="Raspoutine Medium" w:hAnsi="Raspoutine Medium" w:cs="Raspoutine Medium"/>
          <w:color w:val="000000"/>
          <w:sz w:val="18"/>
          <w:szCs w:val="34"/>
        </w:rPr>
      </w:pPr>
      <w:bookmarkStart w:id="0" w:name="_GoBack"/>
      <w:bookmarkEnd w:id="0"/>
      <w:r w:rsidRPr="00580BF6">
        <w:rPr>
          <w:rFonts w:ascii="Raspoutine Medium" w:hAnsi="Raspoutine Medium" w:cs="Raspoutine Medium"/>
          <w:color w:val="000000"/>
          <w:sz w:val="18"/>
          <w:szCs w:val="34"/>
        </w:rPr>
        <w:t>Prima Volldünger blau ist als Universaldünger für alle Gartenkulturen einsetzbar.</w:t>
      </w:r>
    </w:p>
    <w:p w:rsidR="00580BF6" w:rsidRPr="00580BF6" w:rsidRDefault="00580BF6" w:rsidP="00580BF6">
      <w:pPr>
        <w:autoSpaceDE w:val="0"/>
        <w:autoSpaceDN w:val="0"/>
        <w:adjustRightInd w:val="0"/>
        <w:spacing w:after="54" w:line="240" w:lineRule="auto"/>
        <w:rPr>
          <w:rFonts w:ascii="Raspoutine Medium" w:hAnsi="Raspoutine Medium" w:cs="Raspoutine Medium"/>
          <w:color w:val="000000"/>
          <w:sz w:val="18"/>
          <w:szCs w:val="34"/>
        </w:rPr>
      </w:pPr>
    </w:p>
    <w:p w:rsidR="00580BF6" w:rsidRPr="00580BF6" w:rsidRDefault="00580BF6" w:rsidP="00580BF6">
      <w:pPr>
        <w:autoSpaceDE w:val="0"/>
        <w:autoSpaceDN w:val="0"/>
        <w:adjustRightInd w:val="0"/>
        <w:spacing w:after="54" w:line="240" w:lineRule="auto"/>
        <w:rPr>
          <w:rFonts w:ascii="Raspoutine Medium" w:hAnsi="Raspoutine Medium" w:cs="Raspoutine Medium"/>
          <w:color w:val="000000"/>
          <w:sz w:val="18"/>
          <w:szCs w:val="34"/>
        </w:rPr>
      </w:pPr>
      <w:r w:rsidRPr="00580BF6">
        <w:rPr>
          <w:rFonts w:ascii="Raspoutine Medium" w:hAnsi="Raspoutine Medium" w:cs="Raspoutine Medium"/>
          <w:color w:val="000000"/>
          <w:sz w:val="18"/>
          <w:szCs w:val="34"/>
        </w:rPr>
        <w:t>Er verbessert Ertrag und Qualität von Gemüse und Obst.</w:t>
      </w:r>
    </w:p>
    <w:p w:rsidR="00580BF6" w:rsidRDefault="00580BF6" w:rsidP="00580BF6">
      <w:pPr>
        <w:numPr>
          <w:ilvl w:val="0"/>
          <w:numId w:val="36"/>
        </w:numPr>
        <w:autoSpaceDE w:val="0"/>
        <w:autoSpaceDN w:val="0"/>
        <w:adjustRightInd w:val="0"/>
        <w:spacing w:after="54" w:line="240" w:lineRule="auto"/>
        <w:rPr>
          <w:rFonts w:ascii="Raspoutine Medium" w:hAnsi="Raspoutine Medium" w:cs="Raspoutine Medium"/>
          <w:color w:val="000000"/>
          <w:sz w:val="18"/>
          <w:szCs w:val="34"/>
        </w:rPr>
      </w:pPr>
    </w:p>
    <w:p w:rsidR="00580BF6" w:rsidRPr="00580BF6" w:rsidRDefault="00580BF6" w:rsidP="00580BF6">
      <w:pPr>
        <w:autoSpaceDE w:val="0"/>
        <w:autoSpaceDN w:val="0"/>
        <w:adjustRightInd w:val="0"/>
        <w:spacing w:after="54" w:line="240" w:lineRule="auto"/>
        <w:rPr>
          <w:rFonts w:ascii="Raspoutine Medium" w:hAnsi="Raspoutine Medium" w:cs="Raspoutine Medium"/>
          <w:color w:val="000000"/>
          <w:sz w:val="18"/>
          <w:szCs w:val="34"/>
        </w:rPr>
      </w:pPr>
      <w:r w:rsidRPr="00580BF6">
        <w:rPr>
          <w:rFonts w:ascii="Raspoutine Medium" w:hAnsi="Raspoutine Medium" w:cs="Raspoutine Medium"/>
          <w:color w:val="000000"/>
          <w:sz w:val="18"/>
          <w:szCs w:val="34"/>
        </w:rPr>
        <w:t xml:space="preserve">Prima Volldünger blau ist </w:t>
      </w:r>
      <w:proofErr w:type="spellStart"/>
      <w:r w:rsidRPr="00580BF6">
        <w:rPr>
          <w:rFonts w:ascii="Raspoutine Medium" w:hAnsi="Raspoutine Medium" w:cs="Raspoutine Medium"/>
          <w:color w:val="000000"/>
          <w:sz w:val="18"/>
          <w:szCs w:val="34"/>
        </w:rPr>
        <w:t>chloridarm</w:t>
      </w:r>
      <w:proofErr w:type="spellEnd"/>
      <w:r w:rsidRPr="00580BF6">
        <w:rPr>
          <w:rFonts w:ascii="Raspoutine Medium" w:hAnsi="Raspoutine Medium" w:cs="Raspoutine Medium"/>
          <w:color w:val="000000"/>
          <w:sz w:val="18"/>
          <w:szCs w:val="34"/>
        </w:rPr>
        <w:t xml:space="preserve"> und deshalb besonders zur Düngung von </w:t>
      </w:r>
      <w:proofErr w:type="spellStart"/>
      <w:r w:rsidRPr="00580BF6">
        <w:rPr>
          <w:rFonts w:ascii="Raspoutine Medium" w:hAnsi="Raspoutine Medium" w:cs="Raspoutine Medium"/>
          <w:color w:val="000000"/>
          <w:sz w:val="18"/>
          <w:szCs w:val="34"/>
        </w:rPr>
        <w:t>chloridempfindlichen</w:t>
      </w:r>
      <w:proofErr w:type="spellEnd"/>
      <w:r w:rsidRPr="00580BF6">
        <w:rPr>
          <w:rFonts w:ascii="Raspoutine Medium" w:hAnsi="Raspoutine Medium" w:cs="Raspoutine Medium"/>
          <w:color w:val="000000"/>
          <w:sz w:val="18"/>
          <w:szCs w:val="34"/>
        </w:rPr>
        <w:t xml:space="preserve"> Pflanzen geeignet.</w:t>
      </w:r>
    </w:p>
    <w:p w:rsidR="00986A8F" w:rsidRPr="009C063D" w:rsidRDefault="00986A8F" w:rsidP="00E461ED">
      <w:pPr>
        <w:autoSpaceDE w:val="0"/>
        <w:autoSpaceDN w:val="0"/>
        <w:adjustRightInd w:val="0"/>
        <w:spacing w:after="54" w:line="240" w:lineRule="auto"/>
      </w:pPr>
    </w:p>
    <w:sectPr w:rsidR="00986A8F" w:rsidRPr="009C063D" w:rsidSect="00E60FE2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FEA0E"/>
    <w:multiLevelType w:val="hybridMultilevel"/>
    <w:tmpl w:val="63F029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8B8285B"/>
    <w:multiLevelType w:val="hybridMultilevel"/>
    <w:tmpl w:val="1642052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D7FEA093"/>
    <w:multiLevelType w:val="hybridMultilevel"/>
    <w:tmpl w:val="1ABDF8E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FEB0740F"/>
    <w:multiLevelType w:val="hybridMultilevel"/>
    <w:tmpl w:val="E4155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2DDA1C"/>
    <w:multiLevelType w:val="hybridMultilevel"/>
    <w:tmpl w:val="0E98F7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4E7AECAD"/>
    <w:multiLevelType w:val="hybridMultilevel"/>
    <w:tmpl w:val="E6299B8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5D07200"/>
    <w:multiLevelType w:val="hybridMultilevel"/>
    <w:tmpl w:val="31B3D7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7"/>
  </w:num>
  <w:num w:numId="2">
    <w:abstractNumId w:val="18"/>
  </w:num>
  <w:num w:numId="3">
    <w:abstractNumId w:val="3"/>
  </w:num>
  <w:num w:numId="4">
    <w:abstractNumId w:val="32"/>
  </w:num>
  <w:num w:numId="5">
    <w:abstractNumId w:val="29"/>
  </w:num>
  <w:num w:numId="6">
    <w:abstractNumId w:val="13"/>
  </w:num>
  <w:num w:numId="7">
    <w:abstractNumId w:val="23"/>
  </w:num>
  <w:num w:numId="8">
    <w:abstractNumId w:val="26"/>
  </w:num>
  <w:num w:numId="9">
    <w:abstractNumId w:val="14"/>
  </w:num>
  <w:num w:numId="10">
    <w:abstractNumId w:val="21"/>
  </w:num>
  <w:num w:numId="11">
    <w:abstractNumId w:val="9"/>
  </w:num>
  <w:num w:numId="12">
    <w:abstractNumId w:val="33"/>
  </w:num>
  <w:num w:numId="13">
    <w:abstractNumId w:val="11"/>
  </w:num>
  <w:num w:numId="14">
    <w:abstractNumId w:val="6"/>
  </w:num>
  <w:num w:numId="15">
    <w:abstractNumId w:val="31"/>
  </w:num>
  <w:num w:numId="16">
    <w:abstractNumId w:val="16"/>
  </w:num>
  <w:num w:numId="17">
    <w:abstractNumId w:val="27"/>
  </w:num>
  <w:num w:numId="18">
    <w:abstractNumId w:val="15"/>
  </w:num>
  <w:num w:numId="19">
    <w:abstractNumId w:val="24"/>
  </w:num>
  <w:num w:numId="20">
    <w:abstractNumId w:val="5"/>
  </w:num>
  <w:num w:numId="21">
    <w:abstractNumId w:val="7"/>
  </w:num>
  <w:num w:numId="22">
    <w:abstractNumId w:val="8"/>
  </w:num>
  <w:num w:numId="23">
    <w:abstractNumId w:val="2"/>
  </w:num>
  <w:num w:numId="24">
    <w:abstractNumId w:val="35"/>
  </w:num>
  <w:num w:numId="25">
    <w:abstractNumId w:val="30"/>
  </w:num>
  <w:num w:numId="26">
    <w:abstractNumId w:val="25"/>
  </w:num>
  <w:num w:numId="27">
    <w:abstractNumId w:val="12"/>
  </w:num>
  <w:num w:numId="28">
    <w:abstractNumId w:val="22"/>
  </w:num>
  <w:num w:numId="29">
    <w:abstractNumId w:val="4"/>
  </w:num>
  <w:num w:numId="30">
    <w:abstractNumId w:val="19"/>
  </w:num>
  <w:num w:numId="31">
    <w:abstractNumId w:val="0"/>
  </w:num>
  <w:num w:numId="32">
    <w:abstractNumId w:val="20"/>
  </w:num>
  <w:num w:numId="33">
    <w:abstractNumId w:val="34"/>
  </w:num>
  <w:num w:numId="34">
    <w:abstractNumId w:val="10"/>
  </w:num>
  <w:num w:numId="35">
    <w:abstractNumId w:val="1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70E06"/>
    <w:rsid w:val="000D36D4"/>
    <w:rsid w:val="000D3F7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8206F"/>
    <w:rsid w:val="003F5485"/>
    <w:rsid w:val="00454A7A"/>
    <w:rsid w:val="00483ED0"/>
    <w:rsid w:val="004E39E6"/>
    <w:rsid w:val="00580BF6"/>
    <w:rsid w:val="00615ACA"/>
    <w:rsid w:val="0061722B"/>
    <w:rsid w:val="0062210E"/>
    <w:rsid w:val="00655064"/>
    <w:rsid w:val="00781821"/>
    <w:rsid w:val="00800A19"/>
    <w:rsid w:val="00833DA8"/>
    <w:rsid w:val="00862E8C"/>
    <w:rsid w:val="0087684D"/>
    <w:rsid w:val="008C348E"/>
    <w:rsid w:val="008D5D8D"/>
    <w:rsid w:val="00944037"/>
    <w:rsid w:val="00986A8F"/>
    <w:rsid w:val="009B68AD"/>
    <w:rsid w:val="009C063D"/>
    <w:rsid w:val="00A84CAB"/>
    <w:rsid w:val="00B1603E"/>
    <w:rsid w:val="00B64B42"/>
    <w:rsid w:val="00BB4C50"/>
    <w:rsid w:val="00BF4489"/>
    <w:rsid w:val="00BF4DFE"/>
    <w:rsid w:val="00CB3E76"/>
    <w:rsid w:val="00CD53D6"/>
    <w:rsid w:val="00CF22CF"/>
    <w:rsid w:val="00D2633D"/>
    <w:rsid w:val="00D4689E"/>
    <w:rsid w:val="00DC40D2"/>
    <w:rsid w:val="00DD29E7"/>
    <w:rsid w:val="00DE47D9"/>
    <w:rsid w:val="00DE7D4F"/>
    <w:rsid w:val="00E461ED"/>
    <w:rsid w:val="00EF7A1D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2016-05-04T11:58:00Z</dcterms:created>
  <dcterms:modified xsi:type="dcterms:W3CDTF">2016-05-04T11:58:00Z</dcterms:modified>
</cp:coreProperties>
</file>