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AD" w:rsidRPr="009B68AD" w:rsidRDefault="0062210E" w:rsidP="009B68A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>
        <w:rPr>
          <w:rFonts w:ascii="Raspoutine Medium" w:hAnsi="Raspoutine Medium" w:cs="Raspoutine Medium"/>
          <w:color w:val="000000"/>
          <w:sz w:val="36"/>
          <w:szCs w:val="36"/>
        </w:rPr>
        <w:t>Rindenhumus</w:t>
      </w:r>
      <w:r w:rsidR="009B68AD" w:rsidRPr="009B68A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0 – 2</w:t>
      </w:r>
      <w:r w:rsidR="009B68AD" w:rsidRPr="009B68AD">
        <w:rPr>
          <w:rFonts w:ascii="Raspoutine Classic" w:hAnsi="Raspoutine Classic" w:cs="Raspoutine Classic"/>
          <w:color w:val="000000"/>
          <w:sz w:val="23"/>
          <w:szCs w:val="23"/>
        </w:rPr>
        <w:t xml:space="preserve">0 mm </w:t>
      </w:r>
    </w:p>
    <w:p w:rsidR="009B68AD" w:rsidRDefault="009B68AD" w:rsidP="009B68A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B68A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62210E" w:rsidRPr="0062210E" w:rsidRDefault="0062210E" w:rsidP="0062210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62210E" w:rsidRPr="0062210E" w:rsidRDefault="0062210E" w:rsidP="0062210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2210E">
        <w:rPr>
          <w:rFonts w:ascii="Myriad Pro" w:hAnsi="Myriad Pro" w:cs="Myriad Pro"/>
          <w:color w:val="000000"/>
          <w:sz w:val="15"/>
          <w:szCs w:val="15"/>
        </w:rPr>
        <w:t xml:space="preserve">Plantop Rindenhumus wird aus heiß fermentierter, naturreiner Nadelholzrinde hergestellt, ist unkraut- und schädlings- frei und enthält alle wichtigen Nährstoffe sowie zahlreiche Spurenelemente für ein gesundes und kräftiges Wachstum. </w:t>
      </w:r>
    </w:p>
    <w:p w:rsidR="0062210E" w:rsidRPr="0062210E" w:rsidRDefault="0062210E" w:rsidP="0062210E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2210E">
        <w:rPr>
          <w:rFonts w:ascii="Myriad Pro" w:hAnsi="Myriad Pro" w:cs="Myriad Pro"/>
          <w:color w:val="000000"/>
          <w:sz w:val="15"/>
          <w:szCs w:val="15"/>
        </w:rPr>
        <w:t xml:space="preserve">Aufgrund des hohen Anteils an Dauerhumus aktiviert Plantop Rindenhumus das Bodenleben, fördert die Bodengare und speichert Wasser und Nährstoffe. </w:t>
      </w:r>
    </w:p>
    <w:p w:rsidR="0062210E" w:rsidRPr="0062210E" w:rsidRDefault="0062210E" w:rsidP="0062210E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62210E">
        <w:rPr>
          <w:rFonts w:ascii="Myriad Pro" w:hAnsi="Myriad Pro" w:cs="Myriad Pro"/>
          <w:color w:val="000000"/>
          <w:sz w:val="15"/>
          <w:szCs w:val="15"/>
        </w:rPr>
        <w:t>Plantop Rindenhumus ist sehr strukturstabil, verbessert die Bodenstruktur von Anfang an, sorgt für eine optimale Luft- und Wasserführung in allen Bodenarten.</w:t>
      </w:r>
    </w:p>
    <w:p w:rsidR="00BF4489" w:rsidRPr="009B68AD" w:rsidRDefault="00BF4489" w:rsidP="009B68AD">
      <w:bookmarkStart w:id="0" w:name="_GoBack"/>
      <w:bookmarkEnd w:id="0"/>
    </w:p>
    <w:sectPr w:rsidR="00BF4489" w:rsidRPr="009B68A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9"/>
  </w:num>
  <w:num w:numId="5">
    <w:abstractNumId w:val="17"/>
  </w:num>
  <w:num w:numId="6">
    <w:abstractNumId w:val="6"/>
  </w:num>
  <w:num w:numId="7">
    <w:abstractNumId w:val="13"/>
  </w:num>
  <w:num w:numId="8">
    <w:abstractNumId w:val="15"/>
  </w:num>
  <w:num w:numId="9">
    <w:abstractNumId w:val="7"/>
  </w:num>
  <w:num w:numId="10">
    <w:abstractNumId w:val="12"/>
  </w:num>
  <w:num w:numId="11">
    <w:abstractNumId w:val="4"/>
  </w:num>
  <w:num w:numId="12">
    <w:abstractNumId w:val="20"/>
  </w:num>
  <w:num w:numId="13">
    <w:abstractNumId w:val="5"/>
  </w:num>
  <w:num w:numId="14">
    <w:abstractNumId w:val="2"/>
  </w:num>
  <w:num w:numId="15">
    <w:abstractNumId w:val="18"/>
  </w:num>
  <w:num w:numId="16">
    <w:abstractNumId w:val="9"/>
  </w:num>
  <w:num w:numId="17">
    <w:abstractNumId w:val="16"/>
  </w:num>
  <w:num w:numId="18">
    <w:abstractNumId w:val="8"/>
  </w:num>
  <w:num w:numId="19">
    <w:abstractNumId w:val="14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2210E"/>
    <w:rsid w:val="00655064"/>
    <w:rsid w:val="00833DA8"/>
    <w:rsid w:val="008C348E"/>
    <w:rsid w:val="00944037"/>
    <w:rsid w:val="009B68AD"/>
    <w:rsid w:val="00A84CAB"/>
    <w:rsid w:val="00B64B42"/>
    <w:rsid w:val="00BF4489"/>
    <w:rsid w:val="00CF22CF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2016-03-01T07:24:00Z</dcterms:created>
  <dcterms:modified xsi:type="dcterms:W3CDTF">2016-03-01T07:24:00Z</dcterms:modified>
</cp:coreProperties>
</file>